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b/>
          <w:bCs/>
          <w:lang w:eastAsia="pl-PL"/>
        </w:rPr>
        <w:t>INFORMACJA O WYROBACH ZAWIERAJĄCYCH AZBEST</w:t>
      </w:r>
      <w:r w:rsidRPr="003875CA">
        <w:rPr>
          <w:rFonts w:ascii="Times New Roman" w:eastAsia="Times New Roman" w:hAnsi="Times New Roman" w:cs="Times New Roman"/>
          <w:b/>
          <w:bCs/>
          <w:color w:val="000000"/>
          <w:u w:color="000000"/>
          <w:vertAlign w:val="superscript"/>
          <w:lang w:eastAsia="pl-PL"/>
        </w:rPr>
        <w:t>1)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opracowana na podstawie: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art. 163 ust. 1 ustawy z dnia 27 kwietnia 2001 r. - Prawo ochrony środowiska (Dz. U. z 2018 r., poz. 799 </w:t>
      </w:r>
      <w:proofErr w:type="spellStart"/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t.j</w:t>
      </w:r>
      <w:proofErr w:type="spellEnd"/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.) oraz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22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Rozporządzenia Ministra Gospodarki z dnia 13 grudnia 2010 r w sprawie wymagań w zakresie wykorzystywania wyrobów zawierających azbest oraz wykorzystywania i oczyszczania instalacji lub urządzeń, w których były lub są wykorzystywane wyroby zawierające azbest (Dz. U. z 2011 r. Nr 8, poz. 31).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1. 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Nazwa miejsca/urządzenia/instalacji, adres </w:t>
      </w:r>
      <w:r w:rsidRPr="003875C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2)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2. 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Wykorzystujący wyroby zawierające azbest – imię i nazwisko lub nazwa i adres: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3. 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Rodzaj zabudowy </w:t>
      </w:r>
      <w:r w:rsidRPr="003875C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3)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……………………………………………………………………………………….…..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4. 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Numer działki ewidencyjnej </w:t>
      </w:r>
      <w:r w:rsidRPr="003875C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4)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…………………………………………………………………………………………...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5. 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Numer obrębu ewidencyjnego </w:t>
      </w:r>
      <w:r w:rsidRPr="003875C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4)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6. 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Nazwa, rodzaj wyrobu </w:t>
      </w:r>
      <w:r w:rsidRPr="003875C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5)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….…………………………………………………………………..…………………..…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7. 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Ilość posiadanych wyrobów </w:t>
      </w:r>
      <w:r w:rsidRPr="003875C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6)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…………………………………………………………………………………………….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8. 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Stopień pilności </w:t>
      </w:r>
      <w:r w:rsidRPr="003875C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7)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……………………………………………………………………………………….……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9. 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Zaznaczenie miejsca występowania wyrobów </w:t>
      </w:r>
      <w:r w:rsidRPr="003875C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8)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: </w:t>
      </w: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>NIE DOTYCZY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a)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nazwa i numer dokumentu: …………………………………………………………………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b)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data ostatniej aktualizacji: …………………………………………………………………..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10. 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Przewidywany termin usunięcia wyrobów: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………………………………………………………………………………………………….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11. 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Ilość usuniętych wyrobów zawierających azbest przekazanych do unieszkodliwienia </w:t>
      </w:r>
      <w:r w:rsidRPr="003875CA">
        <w:rPr>
          <w:rFonts w:ascii="Times New Roman" w:eastAsia="Times New Roman" w:hAnsi="Times New Roman" w:cs="Times New Roman"/>
          <w:color w:val="000000"/>
          <w:u w:color="000000"/>
          <w:vertAlign w:val="superscript"/>
          <w:lang w:eastAsia="pl-PL"/>
        </w:rPr>
        <w:t>6)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………...........................................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…………….................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         ................................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 xml:space="preserve">             Data </w:t>
      </w: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</w:r>
      <w:r w:rsidRPr="003875CA">
        <w:rPr>
          <w:rFonts w:ascii="Times New Roman" w:eastAsia="Times New Roman" w:hAnsi="Times New Roman" w:cs="Times New Roman"/>
          <w:i/>
          <w:iCs/>
          <w:color w:val="000000"/>
          <w:u w:color="000000"/>
          <w:lang w:eastAsia="pl-PL"/>
        </w:rPr>
        <w:tab/>
        <w:t>        Podpis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br w:type="page"/>
      </w:r>
      <w:r w:rsidRPr="003875CA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lastRenderedPageBreak/>
        <w:t>Objaśnienia: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1)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 wyrób zawierający azbest uważa się każdy wyrób o stężeniu równym lub wyższym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br/>
        <w:t>od 0,1 % azbestu.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2)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Adres faktycznego miejsca występowania azbestu należy uzupełnić w następującym formacie: województwo, powiat, gmina, miejscowość, ulica, numer nieruchomości.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3)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Należy podać rodzaj zabudowy: budynek mieszkalny, budynek gospodarczy, budynek przemysłowy, budynek mieszkalno-gospodarczy, inny.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4)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Należy podać numer działki ewidencyjnej i numer obrębu ewidencyjnego faktycznego miejsca występowania azbestu.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5)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Przy określaniu rodzaju wyrobu zawierającego azbest należy stosować następującą klasyfikację: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płyty azbestowo-cementowe płaskie stosowane w budownictwie,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płyty faliste azbestowo-cementowe stosowane w budownictwie,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rury i złącza azbestowo-cementowe,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rury i złącza azbestowo-cementowe pozostawione w ziemi,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izolacje natryskowe środkami zawierającymi w swoim składzie azbest,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wyroby cierne azbestowo-kauczukowe,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przędza specjalna, w tym włókna azbestowe obrobione,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szczeliwa azbestowe,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taśmy tkane i plecione, sznury i sznurki,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wyroby azbestowo-kauczukowe, z wyjątkiem wyrobów ciernych,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papier, tektura,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drogi zabezpieczone (drogi utwardzone odpadami zawierającymi azbest przed wejściem w życie ustawy z dnia 19 czerwca 1997 r. o zakazie stosowania wyrobów zawierających azbest, po trwałym zabezpieczeniu przed emisją włókien azbestu),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drogi utwardzone odpadami zawierającymi azbest przed wejściem w życie ustawy z dnia 19 czerwca 1997 r. o zakazie stosowania wyrobów zawierających azbest, ale niezabezpieczone trwale przed emisją włókien azbestu,</w:t>
      </w:r>
    </w:p>
    <w:p w:rsidR="003875CA" w:rsidRPr="003875CA" w:rsidRDefault="003875CA" w:rsidP="003875CA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-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inne wyroby zawierające azbest, oddzielnie niewymienione, w tym papier i tektura; podać jakie.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6)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Ilość wyrobów zawierających azbest należy podać w jednostkach właściwych dla danego wyrobu (kg, m2, m3, m.b., km).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7)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Według „Oceny stanu i możliwości bezpiecznego użytkowania wyrobów zawierających azbest” określonej w załączniku nr 1 do rozporządzenia Ministra Gospodarki, Pracy i Polityki Społecznej z dnia 2 kwietnia 2004 r. w sprawie sposobów i warunków bezpiecznego użytkowania i usuwania wyrobów zawierających azbest (Dz. U. Nr 71, poz. 649 oraz z 2010 r. Nr 162, poz. 1089).</w:t>
      </w:r>
    </w:p>
    <w:p w:rsidR="003875CA" w:rsidRPr="003875CA" w:rsidRDefault="003875CA" w:rsidP="003875CA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3875CA">
        <w:rPr>
          <w:rFonts w:ascii="Times New Roman" w:eastAsia="Times New Roman" w:hAnsi="Times New Roman" w:cs="Times New Roman"/>
          <w:lang w:eastAsia="pl-PL"/>
        </w:rPr>
        <w:t>8) </w:t>
      </w:r>
      <w:r w:rsidRPr="003875CA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 dotyczy osób fizycznych niebędących przedsiębiorcami. Należy podać nazwę i numer dokumentu oraz datę jego ostatniej aktualizacji, w którym zostały oznaczone miejsca występowania wyrobów zawierających azbest, w szczególności planu sytuacyjnego terenu instalacji lub urządzenia zawierającego azbest, dokumentacji technicznej.</w:t>
      </w:r>
    </w:p>
    <w:p w:rsidR="00CD2098" w:rsidRDefault="00CD2098">
      <w:bookmarkStart w:id="0" w:name="_GoBack"/>
      <w:bookmarkEnd w:id="0"/>
    </w:p>
    <w:sectPr w:rsidR="00CD2098" w:rsidSect="00B0163F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5CA"/>
    <w:rsid w:val="003875CA"/>
    <w:rsid w:val="00C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63A0F-65EA-4463-B83D-A07C4AA86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ŚK</dc:creator>
  <cp:keywords/>
  <dc:description/>
  <cp:lastModifiedBy>ŚK</cp:lastModifiedBy>
  <cp:revision>1</cp:revision>
  <dcterms:created xsi:type="dcterms:W3CDTF">2019-07-11T10:56:00Z</dcterms:created>
  <dcterms:modified xsi:type="dcterms:W3CDTF">2019-07-11T10:56:00Z</dcterms:modified>
</cp:coreProperties>
</file>