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87" w:rsidRPr="00954B87" w:rsidRDefault="00954B87" w:rsidP="00954B8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color w:val="000000"/>
          <w:spacing w:val="8"/>
          <w:sz w:val="20"/>
          <w:szCs w:val="20"/>
        </w:rPr>
      </w:pPr>
    </w:p>
    <w:p w:rsidR="00747413" w:rsidRPr="00D45461" w:rsidRDefault="00183D2F" w:rsidP="00D45461">
      <w:pPr>
        <w:pStyle w:val="western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Tahoma" w:hAnsi="Tahoma" w:cs="Tahoma"/>
          <w:b/>
          <w:color w:val="000000"/>
          <w:spacing w:val="8"/>
          <w:sz w:val="26"/>
          <w:szCs w:val="26"/>
        </w:rPr>
      </w:pPr>
      <w:r w:rsidRPr="00183D2F">
        <w:rPr>
          <w:rFonts w:ascii="Tahoma" w:hAnsi="Tahoma" w:cs="Tahoma"/>
          <w:b/>
          <w:color w:val="000000"/>
          <w:spacing w:val="8"/>
          <w:sz w:val="28"/>
          <w:szCs w:val="28"/>
        </w:rPr>
        <w:t>KLAUZULA INFORMACYJNA –</w:t>
      </w:r>
      <w:r>
        <w:rPr>
          <w:rFonts w:ascii="Tahoma" w:hAnsi="Tahoma" w:cs="Tahoma"/>
          <w:b/>
          <w:color w:val="000000"/>
          <w:spacing w:val="8"/>
          <w:sz w:val="28"/>
          <w:szCs w:val="28"/>
        </w:rPr>
        <w:t xml:space="preserve"> </w:t>
      </w:r>
      <w:r w:rsidR="00D45461">
        <w:rPr>
          <w:rFonts w:ascii="Tahoma" w:hAnsi="Tahoma" w:cs="Tahoma"/>
          <w:b/>
          <w:color w:val="000000"/>
          <w:spacing w:val="8"/>
          <w:sz w:val="28"/>
          <w:szCs w:val="28"/>
        </w:rPr>
        <w:br/>
      </w:r>
      <w:r w:rsidRPr="00D45461">
        <w:rPr>
          <w:rFonts w:ascii="Tahoma" w:hAnsi="Tahoma" w:cs="Tahoma"/>
          <w:b/>
          <w:color w:val="000000"/>
          <w:spacing w:val="8"/>
          <w:sz w:val="26"/>
          <w:szCs w:val="26"/>
        </w:rPr>
        <w:t>”</w:t>
      </w:r>
      <w:r w:rsidR="003F36BF">
        <w:rPr>
          <w:rFonts w:ascii="Tahoma" w:hAnsi="Tahoma" w:cs="Tahoma"/>
          <w:b/>
          <w:color w:val="000000"/>
          <w:spacing w:val="8"/>
          <w:sz w:val="26"/>
          <w:szCs w:val="26"/>
        </w:rPr>
        <w:t>w związku ze z</w:t>
      </w:r>
      <w:r w:rsidR="003F36BF" w:rsidRPr="003F36BF">
        <w:rPr>
          <w:rFonts w:ascii="Tahoma" w:hAnsi="Tahoma" w:cs="Tahoma"/>
          <w:b/>
          <w:color w:val="000000"/>
          <w:spacing w:val="8"/>
          <w:sz w:val="26"/>
          <w:szCs w:val="26"/>
        </w:rPr>
        <w:t>wro</w:t>
      </w:r>
      <w:r w:rsidR="003F36BF">
        <w:rPr>
          <w:rFonts w:ascii="Tahoma" w:hAnsi="Tahoma" w:cs="Tahoma"/>
          <w:b/>
          <w:color w:val="000000"/>
          <w:spacing w:val="8"/>
          <w:sz w:val="26"/>
          <w:szCs w:val="26"/>
        </w:rPr>
        <w:t>tem</w:t>
      </w:r>
      <w:r w:rsidR="003F36BF" w:rsidRPr="003F36BF">
        <w:rPr>
          <w:rFonts w:ascii="Tahoma" w:hAnsi="Tahoma" w:cs="Tahoma"/>
          <w:b/>
          <w:color w:val="000000"/>
          <w:spacing w:val="8"/>
          <w:sz w:val="26"/>
          <w:szCs w:val="26"/>
        </w:rPr>
        <w:t xml:space="preserve"> podatku akcyzowego</w:t>
      </w:r>
      <w:r w:rsidRPr="00D45461">
        <w:rPr>
          <w:rFonts w:ascii="Tahoma" w:hAnsi="Tahoma" w:cs="Tahoma"/>
          <w:b/>
          <w:color w:val="000000"/>
          <w:spacing w:val="8"/>
          <w:sz w:val="26"/>
          <w:szCs w:val="26"/>
        </w:rPr>
        <w:t>”</w:t>
      </w:r>
    </w:p>
    <w:p w:rsidR="00954B87" w:rsidRPr="00183D2F" w:rsidRDefault="00954B87" w:rsidP="00954B8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color w:val="000000"/>
          <w:spacing w:val="8"/>
          <w:sz w:val="28"/>
          <w:szCs w:val="28"/>
        </w:rPr>
      </w:pPr>
    </w:p>
    <w:p w:rsidR="00DB748F" w:rsidRDefault="00747413" w:rsidP="00DB748F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="002830BA"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27 kwietnia 2016 r. (Dz. Urz. UE L Nr 119) w sprawie ochrony osób fizycznych w związku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(zwane RODO), informujemy:</w:t>
      </w:r>
    </w:p>
    <w:p w:rsidR="00DB748F" w:rsidRDefault="00747413" w:rsidP="00DB748F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Urząd Gminy Choczewo z siedzibą 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Choczewie przy ul. Pierwszych Osadników 17, 84-210 Choczewo reprezentowany przez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Wójt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Gminy Choczewo, adres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kontaktowy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e-mail: </w:t>
      </w:r>
      <w:hyperlink r:id="rId5" w:history="1">
        <w:r w:rsidR="00890CE8" w:rsidRPr="00DB748F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ug@choczewo.com.pl</w:t>
        </w:r>
      </w:hyperlink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tel. +48 58 572 39 40 lub 58 572 39 13.</w:t>
      </w:r>
    </w:p>
    <w:p w:rsidR="00981250" w:rsidRDefault="00890CE8" w:rsidP="00DF239B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zgodnie z Art. 37 RODO wyznaczył Inspektora Ochrony Danych Osobowych, z którym możecie się Państwo kontaktować we wszystkich sprawach dotyczących przetwarzania Państwa oraz waszych podopiecznych danych osobowych, </w:t>
      </w:r>
      <w:r w:rsid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 także korzystania z przysługujących Państwu praw związanych z ich przetwarzaniem. Kontakt z Inspektorem Ochrony Danych Osobowych Urzędu Gminy Choczewo; e-mail: </w:t>
      </w:r>
      <w:hyperlink r:id="rId6" w:history="1">
        <w:r w:rsidR="006418D7" w:rsidRPr="008C2DA8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IODO@choczewo.com.pl</w:t>
        </w:r>
      </w:hyperlink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 na adres Urząd Gminy Choczewo ul. Pierwszych Osadników 17</w:t>
      </w:r>
      <w:r w:rsidR="00C0465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84-210 Choczewo z dopiskiem „Inspektor </w:t>
      </w:r>
      <w:r w:rsidR="006418D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Danych</w:t>
      </w:r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DF239B" w:rsidRPr="00DF239B" w:rsidRDefault="00DF239B" w:rsidP="00DF239B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6"/>
          <w:szCs w:val="6"/>
          <w:lang w:eastAsia="pl-PL"/>
        </w:rPr>
      </w:pPr>
    </w:p>
    <w:p w:rsidR="00747413" w:rsidRPr="00981250" w:rsidRDefault="00747413" w:rsidP="00BF5A02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</w:t>
      </w:r>
      <w:r w:rsidR="00DB748F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 przetwarzania danych</w:t>
      </w:r>
    </w:p>
    <w:p w:rsidR="00183D2F" w:rsidRPr="003F36BF" w:rsidRDefault="00183D2F" w:rsidP="003F36BF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183D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przetwarzane będą w celu </w:t>
      </w:r>
      <w:r w:rsidR="00F1643C" w:rsidRP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celu 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realizacji zapisów Ustaw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dnia 10 marca 2006 r. o zwrocie podatku akcyzowego zawartego w cenie oleju napędowego wykorzystywanego do produkcji rolnej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oraz 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Ustaw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dnia 22 lutego 2019 r. o zmianie ustawy o zwrocie podatku akcyzowego zawartego w cenie oleju napędowego wykorzystywanego do produkcji rolnej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(Dz.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U. 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2006 nr 52 poz. 379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F36BF"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Dz.U. 2019 poz. 428</w:t>
      </w:r>
      <w:r w:rsid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)</w:t>
      </w:r>
    </w:p>
    <w:p w:rsidR="000747D2" w:rsidRPr="00183D2F" w:rsidRDefault="00183D2F" w:rsidP="00183D2F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Administrator Danych </w:t>
      </w:r>
      <w:r w:rsidR="000747D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przetwarzać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będzie</w:t>
      </w:r>
      <w:r w:rsidR="000747D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Pani/Pana dane osobowe na podstawie obowiązujących przepisów prawa,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tj.</w:t>
      </w:r>
      <w:r w:rsidR="000747D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: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wypełniania obowiązku prawnego ciążącego na Administratorze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związku z realizowaniem zadań przez Urząd Gminy Choczewo na podstawie art. 6 ust. 1 lit. c RODO,</w:t>
      </w:r>
    </w:p>
    <w:p w:rsidR="000747D2" w:rsidRPr="00C003DE" w:rsidRDefault="000747D2" w:rsidP="00DF239B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wykonywania zadania realizowanego w interesie publicznym lub w ramach sprawowania władzy publicznej powierzonej Administratorowi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 podstawie art. 6 ust. 1 lit. e RODO,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:rsidR="00C202C7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:rsidR="00F058D6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podmioty, którym Administrator Danych na podstawie stosownych umów powierzenia przetwarzania danych osobowych zleca wykonanie czynności, z którymi wiąże się konieczność przetwarzania danych lub możliwość zapoznania z danymi osobowymi (podmiot przetwarzający – procesor), np. dostawcom usług </w:t>
      </w:r>
      <w:r w:rsidR="00183D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dostarczenia korespondencji, usług </w:t>
      </w: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IT, </w:t>
      </w:r>
      <w:r w:rsid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usług </w:t>
      </w:r>
      <w:r w:rsidR="00F1643C" w:rsidRP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prawn</w:t>
      </w:r>
      <w:r w:rsid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ych</w:t>
      </w:r>
      <w:r w:rsidR="00F1643C" w:rsidRP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oraz organy publiczne, sądy i inni odbiorcy legitymujący się interesem prawnym w pozyskaniu </w:t>
      </w:r>
      <w:r w:rsid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tych </w:t>
      </w:r>
      <w:r w:rsidR="00F1643C" w:rsidRP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danych</w:t>
      </w: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 </w:t>
      </w:r>
    </w:p>
    <w:p w:rsidR="00747413" w:rsidRPr="00747413" w:rsidRDefault="000747D2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Informujemy również, że Administrator Danych nie przekazuje danych osobowych przetwarzanych w swoich zbiorach do państw trzecich, ani żadnych organizacji międzynarodowych.  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:rsidR="00006E18" w:rsidRDefault="00006E18" w:rsidP="00006E18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Urzędzie Gminy Choczewo </w:t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momentu wycofania zgody na ich przetwarzanie. Dane osobowe, których podanie wynika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powszechnie obowiązujących przepisów prawa będą przetwarzane przez okres wskazany w Rozporządzeniu Rady Ministrów z dnia 18 stycznia 2011 w sprawie instrukcji kancelaryjnej, jednolitych rzeczowych wykazów akt oraz instrukcji w sprawie organizacji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zakresu działania archiwów zakładowych, a w szczególności przez okres przechowywania w ramach archiwizacji dokumentów zgodnej z obowiązującymi przepisami prawa.</w:t>
      </w:r>
    </w:p>
    <w:p w:rsidR="00747413" w:rsidRPr="00981250" w:rsidRDefault="00747413" w:rsidP="00006E18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Prawa </w:t>
      </w:r>
      <w:r w:rsidR="00EE2E93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osób, których dane są przetwarzane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Urząd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Pani/Pana danych osobowych, przysługuje </w:t>
      </w:r>
      <w:r w:rsidR="00F058D6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Państwu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prawo do: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Urząd Gminy reprezentowany przez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Wójt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(poprawiania) swoich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danych, na podstawie art. 16 RODO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4106D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– w przypadku, gdy dane są nieprawidłowe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nieaktualne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niekompletne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Urząd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</w:t>
      </w:r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 zakończenia postępowania z zachowaniem wymaganego okresu archiwizacji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ograniczenia przetwarzania danych,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jeśli nie ma innej podstawy prawnej przetwarzania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podstawie art. 18 RODO;</w:t>
      </w:r>
    </w:p>
    <w:p w:rsidR="00747413" w:rsidRPr="00747413" w:rsidRDefault="00747413" w:rsidP="00DF23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wniesienia sprzeciwu wobec przetwarzanych danych, na podstawie art. 21 RODO,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zastrzeżeniem, że nie dotyczy to przypadków, w których Urząd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posiada uprawnienie do przetwarzania danych na podstawie przepisów prawa.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6 ust. 1 lit. a) RODO, tj. Pani/Pana zgody na przetwarzanie danych osobowych, przysługuje Pani/Panu prawo do cofnięcia tej zgody w dowolnym momencie, bez wpływu na zgodność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:rsidR="00DF239B" w:rsidRPr="00183D2F" w:rsidRDefault="003F36BF" w:rsidP="00183D2F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Podanie przez Pan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ią</w:t>
      </w:r>
      <w:r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/Pan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 osobowych jest dobrowolne, jednakże odmowa podania danych może skutkować odmową wykonania Uchwały nr XIX/90/15 Rady Gminy Choczewo z dnia 13 listopada 2015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3F36B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r. w sprawie opłaty miejscowej na terenie gminy Choczewo</w:t>
      </w:r>
      <w:r w:rsidR="00F1643C" w:rsidRP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C021D4" w:rsidRPr="00DF239B" w:rsidRDefault="004106D4" w:rsidP="00C202C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powzięcia informacji o niezgodnym z prawem przetwarzaniu przez Administratora Pani/Pana danych osobowych, przysługuje Państwu prawo wniesienia skargi do organu nadzorczego właściwego w sprawach ochrony danych osobowych, </w:t>
      </w:r>
      <w:r w:rsidR="00981250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tj. Prezesa Urzędu Ochrony Danych Osobowych, 00-193 Warszawa ul. Stawki 2;</w:t>
      </w:r>
      <w:r w:rsidRPr="00DF239B">
        <w:rPr>
          <w:rFonts w:ascii="Cambria" w:hAnsi="Cambria" w:cs="Times New Roman"/>
          <w:sz w:val="24"/>
          <w:szCs w:val="24"/>
        </w:rPr>
        <w:t xml:space="preserve"> </w:t>
      </w:r>
    </w:p>
    <w:p w:rsidR="00AA2509" w:rsidRPr="00DF239B" w:rsidRDefault="00AA2509" w:rsidP="00DF239B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nie podlegają zautomatyzowanemu podejmowaniu decyzji </w:t>
      </w:r>
      <w:r w:rsidR="00183D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stosunku do celów w jakim zostały zebrane, w tym również profilowaniu.</w:t>
      </w:r>
      <w:r w:rsidR="00F164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DA5A3B" w:rsidRDefault="00DA5A3B" w:rsidP="00DA5A3B">
      <w:pPr>
        <w:rPr>
          <w:rFonts w:ascii="Cambria" w:hAnsi="Cambria" w:cs="Times New Roman"/>
          <w:sz w:val="24"/>
          <w:szCs w:val="24"/>
        </w:rPr>
      </w:pPr>
    </w:p>
    <w:p w:rsidR="008D6FD0" w:rsidRDefault="008D6FD0" w:rsidP="00DA5A3B">
      <w:pPr>
        <w:rPr>
          <w:rFonts w:ascii="Cambria" w:hAnsi="Cambria" w:cs="Times New Roman"/>
          <w:sz w:val="24"/>
          <w:szCs w:val="24"/>
        </w:rPr>
      </w:pPr>
    </w:p>
    <w:p w:rsidR="008D6FD0" w:rsidRDefault="008D6FD0" w:rsidP="008D6FD0">
      <w:pPr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………………..…………………………..</w:t>
      </w:r>
    </w:p>
    <w:p w:rsidR="008D6FD0" w:rsidRPr="00C003DE" w:rsidRDefault="008D6FD0" w:rsidP="008D6FD0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>(podpis wnioskodawcy)</w:t>
      </w:r>
    </w:p>
    <w:sectPr w:rsidR="008D6FD0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13"/>
    <w:rsid w:val="00006E18"/>
    <w:rsid w:val="000747D2"/>
    <w:rsid w:val="00130077"/>
    <w:rsid w:val="00151726"/>
    <w:rsid w:val="00183D2F"/>
    <w:rsid w:val="00275539"/>
    <w:rsid w:val="002830BA"/>
    <w:rsid w:val="003F36BF"/>
    <w:rsid w:val="004106D4"/>
    <w:rsid w:val="00504C86"/>
    <w:rsid w:val="0056546C"/>
    <w:rsid w:val="005F78E2"/>
    <w:rsid w:val="006418D7"/>
    <w:rsid w:val="006D17F1"/>
    <w:rsid w:val="00747413"/>
    <w:rsid w:val="007521E8"/>
    <w:rsid w:val="007D3942"/>
    <w:rsid w:val="00890CE8"/>
    <w:rsid w:val="008D6FD0"/>
    <w:rsid w:val="00954B87"/>
    <w:rsid w:val="00981250"/>
    <w:rsid w:val="00A92E30"/>
    <w:rsid w:val="00AA2509"/>
    <w:rsid w:val="00B0726E"/>
    <w:rsid w:val="00B16185"/>
    <w:rsid w:val="00BF5A02"/>
    <w:rsid w:val="00C003DE"/>
    <w:rsid w:val="00C021D4"/>
    <w:rsid w:val="00C04659"/>
    <w:rsid w:val="00C202C7"/>
    <w:rsid w:val="00CD6B2E"/>
    <w:rsid w:val="00D45461"/>
    <w:rsid w:val="00D8056D"/>
    <w:rsid w:val="00DA5A3B"/>
    <w:rsid w:val="00DB748F"/>
    <w:rsid w:val="00DF00C2"/>
    <w:rsid w:val="00DF239B"/>
    <w:rsid w:val="00EE2E93"/>
    <w:rsid w:val="00EF0DF5"/>
    <w:rsid w:val="00EF11F2"/>
    <w:rsid w:val="00F058D6"/>
    <w:rsid w:val="00F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7DB5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1D4"/>
  </w:style>
  <w:style w:type="paragraph" w:styleId="Nagwek1">
    <w:name w:val="heading 1"/>
    <w:basedOn w:val="Normalny"/>
    <w:next w:val="Normalny"/>
    <w:link w:val="Nagwek1Znak"/>
    <w:uiPriority w:val="9"/>
    <w:qFormat/>
    <w:rsid w:val="00183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3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hoczewo.com.pl" TargetMode="External"/><Relationship Id="rId5" Type="http://schemas.openxmlformats.org/officeDocument/2006/relationships/hyperlink" Target="mailto:ug@chocze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A.Szmyd</cp:lastModifiedBy>
  <cp:revision>4</cp:revision>
  <dcterms:created xsi:type="dcterms:W3CDTF">2019-07-18T14:19:00Z</dcterms:created>
  <dcterms:modified xsi:type="dcterms:W3CDTF">2021-01-25T13:12:00Z</dcterms:modified>
</cp:coreProperties>
</file>